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25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31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sz w:val="28"/>
          <w:szCs w:val="28"/>
        </w:rPr>
        <w:t>上周工作完成情</w:t>
      </w:r>
      <w:r>
        <w:rPr>
          <w:rFonts w:hint="eastAsia"/>
          <w:b/>
          <w:sz w:val="28"/>
          <w:szCs w:val="28"/>
          <w:lang w:eastAsia="zh-CN"/>
        </w:rPr>
        <w:t>况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1、报送部门2017年特色工作总结及2018年重点工作计划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2、上报市卫计委继续教育学分项目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3、2017年成人高考招生录取工作总结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召开“专接本”工作会议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继续做好示范校预评估材料准备工作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推动大纵湖风景区工作人员急救知识培训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做好江苏大学成人教育校外教学点申报材料的备案准备工作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上报南京医科大学“专接本”学位授予仪式现场展板宣传海报以及专接本工作总结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确定护理“专接本”实践考核集体备课人选以及实践课程教学师资人选</w:t>
      </w: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整理并核对2015级护理专接本学位授予信息，搜集并上报学位证件照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1、参加省成人教育研究会2017年会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2、赴苏州2家临床学院护理专接本招生宣传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3、赴盐都滨湖街道急救科普知识宣讲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4、商定与盐城市食品药品监督管理局签订“校局合作”协议议程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5、上报我校南京医科大学专接本先进集体、先进个人申报材料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6、发放2018年1月药学专接本增考考试通知书</w:t>
      </w:r>
      <w:bookmarkStart w:id="0" w:name="_GoBack"/>
      <w:bookmarkEnd w:id="0"/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7、确定并上报2018年1月13日南京医科大学专接本学位授予仪式出席校领导、学生名单及带队老师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8、继续做好江苏大学成人教育校外教学点申报材料的备案准备工作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9、报送我校2017年省高等学校微课教学比赛继续教育组相关材料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37118D"/>
    <w:multiLevelType w:val="singleLevel"/>
    <w:tmpl w:val="5A37118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42D1FAE"/>
    <w:rsid w:val="046A0336"/>
    <w:rsid w:val="054D3C9F"/>
    <w:rsid w:val="058C1D65"/>
    <w:rsid w:val="0686235F"/>
    <w:rsid w:val="097A3C92"/>
    <w:rsid w:val="0D880C89"/>
    <w:rsid w:val="0DDF1948"/>
    <w:rsid w:val="13593C93"/>
    <w:rsid w:val="13D97DCD"/>
    <w:rsid w:val="164E62ED"/>
    <w:rsid w:val="16C84F70"/>
    <w:rsid w:val="184B194D"/>
    <w:rsid w:val="198B6DB9"/>
    <w:rsid w:val="1FE96C93"/>
    <w:rsid w:val="201941FD"/>
    <w:rsid w:val="20C9066D"/>
    <w:rsid w:val="26532D90"/>
    <w:rsid w:val="2CA526B2"/>
    <w:rsid w:val="387C6F20"/>
    <w:rsid w:val="38D0530A"/>
    <w:rsid w:val="39AF650A"/>
    <w:rsid w:val="3B347B41"/>
    <w:rsid w:val="3CA664E1"/>
    <w:rsid w:val="3D2C3000"/>
    <w:rsid w:val="41D570E2"/>
    <w:rsid w:val="43823BA9"/>
    <w:rsid w:val="47FE2488"/>
    <w:rsid w:val="49AD4076"/>
    <w:rsid w:val="4B4407BE"/>
    <w:rsid w:val="4BF722D4"/>
    <w:rsid w:val="50E46891"/>
    <w:rsid w:val="54975B27"/>
    <w:rsid w:val="57245110"/>
    <w:rsid w:val="57D06AA6"/>
    <w:rsid w:val="58E0179F"/>
    <w:rsid w:val="5CF46C13"/>
    <w:rsid w:val="5E7E0AA1"/>
    <w:rsid w:val="5FA956E5"/>
    <w:rsid w:val="64C52A8E"/>
    <w:rsid w:val="652D46EC"/>
    <w:rsid w:val="654A292B"/>
    <w:rsid w:val="663445B1"/>
    <w:rsid w:val="67A5143C"/>
    <w:rsid w:val="691F2059"/>
    <w:rsid w:val="6BE1561F"/>
    <w:rsid w:val="6E5B1E5F"/>
    <w:rsid w:val="6FC60372"/>
    <w:rsid w:val="71BB6C14"/>
    <w:rsid w:val="72945E11"/>
    <w:rsid w:val="73811A0D"/>
    <w:rsid w:val="74931C74"/>
    <w:rsid w:val="757F5D06"/>
    <w:rsid w:val="75AE7E47"/>
    <w:rsid w:val="77B43307"/>
    <w:rsid w:val="7CC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2017-12-25T01:21:52Z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